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STONEGATE VILLAGE CONDOMINIUM ASSOCIATION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MINUTES OF MEETING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MAY 10, 2022</w:t>
      </w:r>
    </w:p>
    <w:p>
      <w:pPr>
        <w:pStyle w:val="Normal.0"/>
        <w:jc w:val="center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Adequate notice of meeting given via alert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6:30 P.M. Via Zoom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Roll Call:  Tania Cruz, Diana Walker, Patty Coppla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Julie Palma &amp; Joanne Carlucci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Minutes of April 12, 2022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Approved by Board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Olivo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Stoops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An area that was not complete last year had to be repaired.  Olivo states two options: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Clean up and add mulch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en-US"/>
        </w:rPr>
      </w:pPr>
      <w:r>
        <w:rPr>
          <w:rFonts w:ascii="Calibri" w:hAnsi="Calibri"/>
          <w:sz w:val="24"/>
          <w:szCs w:val="24"/>
          <w:rtl w:val="0"/>
          <w:lang w:val="en-US"/>
        </w:rPr>
        <w:t>Brick face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Of course, Board selected option 2.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Pool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All paperwork sent in to Sussex County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Pool Contractor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Papa Grieves to sign affidavit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Garden State Pool Testing has been contracted.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Pool should open Memorial Day with no restrictions.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Fence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This fencing would be around pool.  One bid received: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                     White Privacy fence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6,200.00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                      Board on Board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8,000.00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                       Fence with Lattice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7,700.00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        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Homeowners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408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Wants outside faucet, approved as owner is paying for same.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Loftus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Management called him to negotiate extra cost of future repair, awaiting response.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Open Session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1907A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Concerns as to light pole that fell and nothing cleaned up.  It has been that wreck for two weeks.  Management advise need to order parts and should be done in a week.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Repair work to her unit which is taking a long time, Management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Nick is doing same.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Question as to container in back utilized by W.C. Fields, painted brown to camaflouge and he will cover with bushes.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2011A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Question regarding pool, response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Open Memorial Day Weekend, no restrictions. 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Concern over repair necessary at end of Stonegate Lane, Management advises called in to State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DOT.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510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Would like to know if her step repair on list.  Besides dumpster 4 &amp; 5, a bid was left near same.  Will check with Nick.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Question as to grills, motion light.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Unit 510 - States porch light not working for two years and stoop needs to be repaired as it is a safety issue.  Management ask if light switch on inside activates light, so it is an owner</w:t>
      </w:r>
      <w:r>
        <w:rPr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Fonts w:ascii="Calibri" w:hAnsi="Calibri"/>
          <w:sz w:val="24"/>
          <w:szCs w:val="24"/>
          <w:rtl w:val="0"/>
          <w:lang w:val="en-US"/>
        </w:rPr>
        <w:t>s responsibility.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Unit 1901A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Says has issue with her porch light and feels other units have new fixture, so 1900 building should get new fixture.  Management advises this is a process to obtain new fixtures.  Tania Cruz advises that cost as to budget has to be considered.  Advised her that we will have electrician look into socket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closed.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Cement List reviewed as to what repairs are to be done by Nick and replacements to be done by Mason, will procure bids.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Power washing to be done in Tennis Courts so children or adults can play tennis, basketball, etc.  and no dogs will be allowed.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Work Order list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All items pending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Financials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Operating - $33,730.01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Reserve - $100,914.53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Delinquency - $18,000.00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5% of funds, most are one month in arrears.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Questions as to fines, will review declaration and master deed and report.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Meeting adjourned 8:00 p.m.</w:t>
      </w: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864" w:right="1440" w:bottom="864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libri Light"/>
        <a:ea typeface="Calibri Light"/>
        <a:cs typeface="Calibri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