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Arial" w:hAnsi="Arial"/>
          <w:u w:color="000000"/>
          <w:rtl w:val="0"/>
        </w:rPr>
      </w:pP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Association Meeting </w:t>
      </w:r>
      <w:r>
        <w:rPr>
          <w:rFonts w:ascii="Arial" w:hAnsi="Arial" w:hint="default"/>
          <w:u w:color="000000"/>
          <w:rtl w:val="0"/>
          <w:lang w:val="en-US"/>
        </w:rPr>
        <w:t xml:space="preserve">– </w:t>
      </w:r>
      <w:r>
        <w:rPr>
          <w:rFonts w:ascii="Arial" w:hAnsi="Arial"/>
          <w:u w:color="000000"/>
          <w:rtl w:val="0"/>
          <w:lang w:val="en-US"/>
        </w:rPr>
        <w:t>March 14, 2023 at 6:30p.m.</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fr-FR"/>
        </w:rPr>
        <w:t xml:space="preserve">In attendance </w:t>
      </w:r>
      <w:r>
        <w:rPr>
          <w:rFonts w:ascii="Arial" w:hAnsi="Arial" w:hint="default"/>
          <w:u w:color="000000"/>
          <w:rtl w:val="0"/>
          <w:lang w:val="en-US"/>
        </w:rPr>
        <w:t xml:space="preserve">– </w:t>
      </w:r>
      <w:r>
        <w:rPr>
          <w:rFonts w:ascii="Arial" w:hAnsi="Arial"/>
          <w:u w:color="000000"/>
          <w:rtl w:val="0"/>
        </w:rPr>
        <w:t>Tania Cruz, Patti Coppla, Diana Walker, Deborah Sprung and Margaret Kaliczynski</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fr-FR"/>
        </w:rPr>
        <w:t xml:space="preserve">Management </w:t>
      </w:r>
      <w:r>
        <w:rPr>
          <w:rFonts w:ascii="Arial" w:hAnsi="Arial" w:hint="default"/>
          <w:u w:color="000000"/>
          <w:rtl w:val="0"/>
          <w:lang w:val="en-US"/>
        </w:rPr>
        <w:t xml:space="preserve">– </w:t>
      </w:r>
      <w:r>
        <w:rPr>
          <w:rFonts w:ascii="Arial" w:hAnsi="Arial"/>
          <w:u w:color="000000"/>
          <w:rtl w:val="0"/>
          <w:lang w:val="de-DE"/>
        </w:rPr>
        <w:t>Julie Palma</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Minutes of February 21, 2023 </w:t>
      </w:r>
      <w:r>
        <w:rPr>
          <w:rFonts w:ascii="Arial" w:hAnsi="Arial" w:hint="default"/>
          <w:u w:color="000000"/>
          <w:rtl w:val="0"/>
          <w:lang w:val="en-US"/>
        </w:rPr>
        <w:t xml:space="preserve">– </w:t>
      </w:r>
      <w:r>
        <w:rPr>
          <w:rFonts w:ascii="Arial" w:hAnsi="Arial"/>
          <w:u w:color="000000"/>
          <w:rtl w:val="0"/>
          <w:lang w:val="en-US"/>
        </w:rPr>
        <w:t>Board approved with no changes.</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nl-NL"/>
        </w:rPr>
        <w:t>Pool:</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Papa Grieves </w:t>
      </w:r>
      <w:r>
        <w:rPr>
          <w:rFonts w:ascii="Arial" w:hAnsi="Arial" w:hint="default"/>
          <w:u w:color="000000"/>
          <w:rtl w:val="0"/>
          <w:lang w:val="en-US"/>
        </w:rPr>
        <w:t xml:space="preserve">– </w:t>
      </w:r>
      <w:r>
        <w:rPr>
          <w:rFonts w:ascii="Arial" w:hAnsi="Arial"/>
          <w:u w:color="000000"/>
          <w:rtl w:val="0"/>
          <w:lang w:val="en-US"/>
        </w:rPr>
        <w:t>New proposal with various small increase increments of $25.00 and $50.00 except for 3 weekly cleanings increased about $600.00.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Board very happy with his services, Board approves new contract.</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Basement doors: Tania Cruz explains that buildings 1-4 have an egress from the basement. That door after many years is rotted, so it needs replacement, Tania checked with Town and it does not need to be fire rated, just an ordinary door that need not be emerged in cement, so with that, it is owners responsibility.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Building 19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Stoop vote</w:t>
      </w:r>
    </w:p>
    <w:p>
      <w:pPr>
        <w:keepNext w:val="0"/>
        <w:keepLines w:val="0"/>
        <w:pageBreakBefore w:val="0"/>
        <w:widowControl w:val="1"/>
        <w:shd w:val="clear" w:color="auto" w:fill="auto"/>
        <w:suppressAutoHyphens w:val="0"/>
        <w:bidi w:val="0"/>
        <w:spacing w:before="0" w:after="0" w:line="240" w:lineRule="auto"/>
        <w:ind w:left="0" w:right="0" w:firstLine="72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13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Bluestone and Brick</w:t>
      </w:r>
    </w:p>
    <w:p>
      <w:pPr>
        <w:keepNext w:val="0"/>
        <w:keepLines w:val="0"/>
        <w:pageBreakBefore w:val="0"/>
        <w:widowControl w:val="1"/>
        <w:shd w:val="clear" w:color="auto" w:fill="auto"/>
        <w:suppressAutoHyphens w:val="0"/>
        <w:bidi w:val="0"/>
        <w:spacing w:before="0" w:after="0" w:line="240" w:lineRule="auto"/>
        <w:ind w:left="0" w:right="0" w:firstLine="72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Least expensive option</w:t>
      </w:r>
    </w:p>
    <w:p>
      <w:pPr>
        <w:keepNext w:val="0"/>
        <w:keepLines w:val="0"/>
        <w:pageBreakBefore w:val="0"/>
        <w:widowControl w:val="1"/>
        <w:shd w:val="clear" w:color="auto" w:fill="auto"/>
        <w:suppressAutoHyphens w:val="0"/>
        <w:bidi w:val="0"/>
        <w:spacing w:before="0" w:after="0" w:line="240" w:lineRule="auto"/>
        <w:ind w:left="0" w:right="0" w:firstLine="72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Block and limestone </w:t>
      </w:r>
    </w:p>
    <w:p>
      <w:pPr>
        <w:keepNext w:val="0"/>
        <w:keepLines w:val="0"/>
        <w:pageBreakBefore w:val="0"/>
        <w:widowControl w:val="1"/>
        <w:shd w:val="clear" w:color="auto" w:fill="auto"/>
        <w:suppressAutoHyphens w:val="0"/>
        <w:bidi w:val="0"/>
        <w:spacing w:before="0" w:after="0" w:line="240" w:lineRule="auto"/>
        <w:ind w:left="0" w:right="0" w:firstLine="72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Brick and limestone</w:t>
      </w:r>
    </w:p>
    <w:p>
      <w:pPr>
        <w:keepNext w:val="0"/>
        <w:keepLines w:val="0"/>
        <w:pageBreakBefore w:val="0"/>
        <w:widowControl w:val="1"/>
        <w:shd w:val="clear" w:color="auto" w:fill="auto"/>
        <w:suppressAutoHyphens w:val="0"/>
        <w:bidi w:val="0"/>
        <w:spacing w:before="0" w:after="0" w:line="240" w:lineRule="auto"/>
        <w:ind w:left="0" w:right="0" w:firstLine="72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 Vote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Total 19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Waiting for 5 more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Discussion ensues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Noting that the most reasonable for Association is Brick and Limestone, Block for the large stoop, with bluestone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Open session: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Unit # 2005B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Just wanted to listen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Jeannie Fortunato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Wanted to know what is next for the replacement of steps, it was explained to her and she was not happy with Board decision as to replacement of stoop.  Board cited the extra cost and time needed if brick is used.  Once again, not satisfied with results and asked why votes were taken at all.  She asked for other bids.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Unit #2005B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Stated that WC Fields doing a great job.</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Closed session.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Board continues as to decision on 1900 steps, brick and limestone.  Need a time frame as to when Olivo will begin.  Also, his perspective on the large stoops.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Work orders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Review of same, most were weather pending.</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Financials:  Discussion of monies needed for concrete.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1900 lights - Need a bid from electrician to replace the outside fixtures.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Fence near pool:  Discussion continues, since fencing is costly, perhaps just a covering would be appropriate.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Color Green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Spring walkthrough either 1</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superscript"/>
          <w:rtl w:val="0"/>
          <w:lang w:val="en-US"/>
          <w14:textOutline>
            <w14:noFill/>
          </w14:textOutline>
          <w14:textFill>
            <w14:solidFill>
              <w14:srgbClr w14:val="000000"/>
            </w14:solidFill>
          </w14:textFill>
        </w:rPr>
        <w:t>st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(Saturday) or 5</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superscript"/>
          <w:rtl w:val="0"/>
          <w:lang w:val="en-US"/>
          <w14:textOutline>
            <w14:noFill/>
          </w14:textOutline>
          <w14:textFill>
            <w14:solidFill>
              <w14:srgbClr w14:val="000000"/>
            </w14:solidFill>
          </w14:textFill>
        </w:rPr>
        <w:t>th</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(Wednesday).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bids on engineers for parking lot and piping beneath surface.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Meeting adjourned:  7:45 p.m.</w:t>
      </w:r>
    </w:p>
    <w:p>
      <w:pPr>
        <w:pStyle w:val="Body"/>
        <w:bidi w:val="0"/>
        <w:spacing w:after="160" w:line="259" w:lineRule="auto"/>
        <w:ind w:left="0" w:right="0" w:firstLine="0"/>
        <w:jc w:val="left"/>
        <w:rPr>
          <w:rtl w:val="0"/>
        </w:rPr>
      </w:pPr>
      <w:r>
        <w:rPr>
          <w:rFonts w:ascii="Arial" w:cs="Arial" w:hAnsi="Arial" w:eastAsia="Arial"/>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