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left"/>
        <w:rPr>
          <w:rFonts w:ascii="Calibri" w:cs="Calibri" w:hAnsi="Calibri" w:eastAsia="Calibri"/>
          <w:b w:val="1"/>
          <w:bCs w:val="1"/>
          <w:sz w:val="28"/>
          <w:szCs w:val="28"/>
          <w:u w:color="000000"/>
          <w:rtl w:val="0"/>
        </w:rPr>
      </w:pPr>
      <w:r>
        <w:rPr>
          <w:rFonts w:ascii="Calibri" w:hAnsi="Calibri"/>
          <w:b w:val="1"/>
          <w:bCs w:val="1"/>
          <w:sz w:val="28"/>
          <w:szCs w:val="28"/>
          <w:u w:color="000000"/>
          <w:rtl w:val="0"/>
          <w:lang w:val="en-US"/>
        </w:rPr>
        <w:t xml:space="preserve">Association Meeting </w:t>
      </w:r>
      <w:r>
        <w:rPr>
          <w:rFonts w:ascii="Calibri" w:hAnsi="Calibri" w:hint="default"/>
          <w:b w:val="1"/>
          <w:bCs w:val="1"/>
          <w:sz w:val="28"/>
          <w:szCs w:val="28"/>
          <w:u w:color="000000"/>
          <w:rtl w:val="0"/>
        </w:rPr>
        <w:t xml:space="preserve">– </w:t>
      </w:r>
      <w:r>
        <w:rPr>
          <w:rFonts w:ascii="Calibri" w:hAnsi="Calibri"/>
          <w:b w:val="1"/>
          <w:bCs w:val="1"/>
          <w:sz w:val="28"/>
          <w:szCs w:val="28"/>
          <w:u w:color="000000"/>
          <w:rtl w:val="0"/>
        </w:rPr>
        <w:t>August 8, 2023 at 6:35p.m.</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fr-FR"/>
        </w:rPr>
        <w:t xml:space="preserve">In attendance </w:t>
      </w:r>
      <w:r>
        <w:rPr>
          <w:rFonts w:ascii="Calibri" w:hAnsi="Calibri" w:hint="default"/>
          <w:sz w:val="24"/>
          <w:szCs w:val="24"/>
          <w:u w:color="000000"/>
          <w:rtl w:val="0"/>
        </w:rPr>
        <w:t xml:space="preserve">– </w:t>
      </w:r>
      <w:r>
        <w:rPr>
          <w:rFonts w:ascii="Calibri" w:hAnsi="Calibri"/>
          <w:sz w:val="24"/>
          <w:szCs w:val="24"/>
          <w:u w:color="000000"/>
          <w:rtl w:val="0"/>
        </w:rPr>
        <w:t xml:space="preserve">Tania Cruz, Diana Walker, Deborah Sprung, Patty Coppla, Margaret Kaliczynski </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fr-FR"/>
        </w:rPr>
        <w:t xml:space="preserve">Management </w:t>
      </w:r>
      <w:r>
        <w:rPr>
          <w:rFonts w:ascii="Calibri" w:hAnsi="Calibri" w:hint="default"/>
          <w:sz w:val="24"/>
          <w:szCs w:val="24"/>
          <w:u w:color="000000"/>
          <w:rtl w:val="0"/>
        </w:rPr>
        <w:t xml:space="preserve">– </w:t>
      </w:r>
      <w:r>
        <w:rPr>
          <w:rFonts w:ascii="Calibri" w:hAnsi="Calibri"/>
          <w:sz w:val="24"/>
          <w:szCs w:val="24"/>
          <w:u w:color="000000"/>
          <w:rtl w:val="0"/>
          <w:lang w:val="en-US"/>
        </w:rPr>
        <w:t>Julie Palma and Joanne Carlucci</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en-US"/>
        </w:rPr>
        <w:t xml:space="preserve">Minutes of June 13, 2023 </w:t>
      </w:r>
      <w:r>
        <w:rPr>
          <w:rFonts w:ascii="Calibri" w:hAnsi="Calibri" w:hint="default"/>
          <w:sz w:val="24"/>
          <w:szCs w:val="24"/>
          <w:u w:color="000000"/>
          <w:rtl w:val="0"/>
        </w:rPr>
        <w:t xml:space="preserve">– </w:t>
      </w:r>
      <w:r>
        <w:rPr>
          <w:rFonts w:ascii="Calibri" w:hAnsi="Calibri"/>
          <w:sz w:val="24"/>
          <w:szCs w:val="24"/>
          <w:u w:color="000000"/>
          <w:rtl w:val="0"/>
          <w:lang w:val="en-US"/>
        </w:rPr>
        <w:t>approved.</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en-US"/>
        </w:rPr>
        <w:t xml:space="preserve">Recreation court </w:t>
      </w:r>
      <w:r>
        <w:rPr>
          <w:rFonts w:ascii="Calibri" w:hAnsi="Calibri" w:hint="default"/>
          <w:sz w:val="24"/>
          <w:szCs w:val="24"/>
          <w:u w:color="000000"/>
          <w:rtl w:val="0"/>
        </w:rPr>
        <w:t xml:space="preserve">– </w:t>
      </w:r>
      <w:r>
        <w:rPr>
          <w:rFonts w:ascii="Calibri" w:hAnsi="Calibri"/>
          <w:sz w:val="24"/>
          <w:szCs w:val="24"/>
          <w:u w:color="000000"/>
          <w:rtl w:val="0"/>
          <w:lang w:val="en-US"/>
        </w:rPr>
        <w:t>Board discussed sample color which the majority of Board agrees that it is not acceptable.  Will discuss with Nick</w:t>
      </w:r>
      <w:r>
        <w:rPr>
          <w:rFonts w:ascii="Calibri" w:hAnsi="Calibri"/>
          <w:sz w:val="24"/>
          <w:szCs w:val="24"/>
          <w:u w:color="000000"/>
          <w:rtl w:val="0"/>
          <w:lang w:val="en-US"/>
        </w:rPr>
        <w:t xml:space="preserve">. </w:t>
      </w:r>
      <w:r>
        <w:rPr>
          <w:rFonts w:ascii="Calibri" w:hAnsi="Calibri"/>
          <w:sz w:val="24"/>
          <w:szCs w:val="24"/>
          <w:u w:color="000000"/>
          <w:rtl w:val="0"/>
        </w:rPr>
        <w:t xml:space="preserve"> </w:t>
      </w:r>
      <w:r>
        <w:rPr>
          <w:rFonts w:ascii="Calibri" w:hAnsi="Calibri"/>
          <w:sz w:val="24"/>
          <w:szCs w:val="24"/>
          <w:u w:color="000000"/>
          <w:rtl w:val="0"/>
          <w:lang w:val="en-US"/>
        </w:rPr>
        <w:t>A</w:t>
      </w:r>
      <w:r>
        <w:rPr>
          <w:rFonts w:ascii="Calibri" w:hAnsi="Calibri"/>
          <w:sz w:val="24"/>
          <w:szCs w:val="24"/>
          <w:u w:color="000000"/>
          <w:rtl w:val="0"/>
          <w:lang w:val="en-US"/>
        </w:rPr>
        <w:t xml:space="preserve">lso questions why net was not replaced?  Response </w:t>
      </w:r>
      <w:r>
        <w:rPr>
          <w:rFonts w:ascii="Calibri" w:hAnsi="Calibri"/>
          <w:sz w:val="24"/>
          <w:szCs w:val="24"/>
          <w:u w:color="000000"/>
          <w:rtl w:val="0"/>
          <w:lang w:val="en-US"/>
        </w:rPr>
        <w:t>i</w:t>
      </w:r>
      <w:r>
        <w:rPr>
          <w:rFonts w:ascii="Calibri" w:hAnsi="Calibri"/>
          <w:sz w:val="24"/>
          <w:szCs w:val="24"/>
          <w:u w:color="000000"/>
          <w:rtl w:val="0"/>
          <w:lang w:val="en-US"/>
        </w:rPr>
        <w:t>s he is painting floor now, it would not be practical.</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en-US"/>
        </w:rPr>
        <w:t xml:space="preserve">Building 20 dumpster - Management has been speaking to Interstate to replace a dumpster, so as to avoid the purchase of same.  Continued discussion. </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en-US"/>
        </w:rPr>
        <w:t xml:space="preserve">Gas lines </w:t>
      </w:r>
      <w:r>
        <w:rPr>
          <w:rFonts w:ascii="Calibri" w:hAnsi="Calibri" w:hint="default"/>
          <w:sz w:val="24"/>
          <w:szCs w:val="24"/>
          <w:u w:color="000000"/>
          <w:rtl w:val="0"/>
        </w:rPr>
        <w:t xml:space="preserve">– </w:t>
      </w:r>
      <w:r>
        <w:rPr>
          <w:rFonts w:ascii="Calibri" w:hAnsi="Calibri"/>
          <w:sz w:val="24"/>
          <w:szCs w:val="24"/>
          <w:u w:color="000000"/>
          <w:rtl w:val="0"/>
          <w:lang w:val="en-US"/>
        </w:rPr>
        <w:t>New Jersey Natural Gas will be putting gas lines throughout the area</w:t>
      </w:r>
      <w:r>
        <w:rPr>
          <w:rFonts w:ascii="Calibri" w:hAnsi="Calibri"/>
          <w:sz w:val="24"/>
          <w:szCs w:val="24"/>
          <w:u w:color="000000"/>
          <w:rtl w:val="0"/>
          <w:lang w:val="en-US"/>
        </w:rPr>
        <w:t>.</w:t>
      </w:r>
      <w:r>
        <w:rPr>
          <w:rFonts w:ascii="Calibri" w:hAnsi="Calibri"/>
          <w:sz w:val="24"/>
          <w:szCs w:val="24"/>
          <w:u w:color="000000"/>
          <w:rtl w:val="0"/>
        </w:rPr>
        <w:t xml:space="preserve"> </w:t>
      </w:r>
      <w:r>
        <w:rPr>
          <w:rFonts w:ascii="Calibri" w:hAnsi="Calibri"/>
          <w:sz w:val="24"/>
          <w:szCs w:val="24"/>
          <w:u w:color="000000"/>
          <w:rtl w:val="0"/>
          <w:lang w:val="en-US"/>
        </w:rPr>
        <w:t xml:space="preserve"> I</w:t>
      </w:r>
      <w:r>
        <w:rPr>
          <w:rFonts w:ascii="Calibri" w:hAnsi="Calibri"/>
          <w:sz w:val="24"/>
          <w:szCs w:val="24"/>
          <w:u w:color="000000"/>
          <w:rtl w:val="0"/>
          <w:lang w:val="en-US"/>
        </w:rPr>
        <w:t>n order for them to put the gas line at Stonegate, there must be a commitment of the majority of the units to change over and a percentage to get one appliance</w:t>
      </w:r>
      <w:r>
        <w:rPr>
          <w:rFonts w:ascii="Calibri" w:hAnsi="Calibri"/>
          <w:sz w:val="24"/>
          <w:szCs w:val="24"/>
          <w:u w:color="000000"/>
          <w:rtl w:val="0"/>
          <w:lang w:val="en-US"/>
        </w:rPr>
        <w:t xml:space="preserve"> connected</w:t>
      </w:r>
      <w:r>
        <w:rPr>
          <w:rFonts w:ascii="Calibri" w:hAnsi="Calibri"/>
          <w:sz w:val="24"/>
          <w:szCs w:val="24"/>
          <w:u w:color="000000"/>
          <w:rtl w:val="0"/>
          <w:lang w:val="en-US"/>
        </w:rPr>
        <w:t>. They will do all exterior work and the plumbing must be done by the unit owner. Paperwork must be completed by Management.</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en-US"/>
        </w:rPr>
        <w:t xml:space="preserve">Work orders </w:t>
      </w:r>
      <w:r>
        <w:rPr>
          <w:rFonts w:ascii="Calibri" w:hAnsi="Calibri" w:hint="default"/>
          <w:sz w:val="24"/>
          <w:szCs w:val="24"/>
          <w:u w:color="000000"/>
          <w:rtl w:val="0"/>
        </w:rPr>
        <w:t xml:space="preserve">– </w:t>
      </w:r>
      <w:r>
        <w:rPr>
          <w:rFonts w:ascii="Calibri" w:hAnsi="Calibri"/>
          <w:sz w:val="24"/>
          <w:szCs w:val="24"/>
          <w:u w:color="000000"/>
          <w:rtl w:val="0"/>
          <w:lang w:val="en-US"/>
        </w:rPr>
        <w:t xml:space="preserve">Management reports work orders are being done per priority basis.  </w:t>
      </w:r>
      <w:r>
        <w:rPr>
          <w:rFonts w:ascii="Calibri" w:hAnsi="Calibri"/>
          <w:sz w:val="24"/>
          <w:szCs w:val="24"/>
          <w:u w:color="000000"/>
          <w:rtl w:val="0"/>
          <w:lang w:val="en-US"/>
        </w:rPr>
        <w:t>Nick</w:t>
      </w:r>
      <w:r>
        <w:rPr>
          <w:rFonts w:ascii="Calibri" w:hAnsi="Calibri"/>
          <w:sz w:val="24"/>
          <w:szCs w:val="24"/>
          <w:u w:color="000000"/>
          <w:rtl w:val="0"/>
          <w:lang w:val="en-US"/>
        </w:rPr>
        <w:t xml:space="preserve"> is trying to do his best</w:t>
      </w:r>
      <w:r>
        <w:rPr>
          <w:rFonts w:ascii="Calibri" w:hAnsi="Calibri"/>
          <w:sz w:val="24"/>
          <w:szCs w:val="24"/>
          <w:u w:color="000000"/>
          <w:rtl w:val="0"/>
          <w:lang w:val="en-US"/>
        </w:rPr>
        <w:t xml:space="preserve">. </w:t>
      </w:r>
      <w:r>
        <w:rPr>
          <w:rFonts w:ascii="Calibri" w:hAnsi="Calibri"/>
          <w:sz w:val="24"/>
          <w:szCs w:val="24"/>
          <w:u w:color="000000"/>
          <w:rtl w:val="0"/>
          <w:lang w:val="en-US"/>
        </w:rPr>
        <w:t xml:space="preserve"> Management will keep on top of him.</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en-US"/>
        </w:rPr>
        <w:t>Open session:</w:t>
      </w:r>
    </w:p>
    <w:p>
      <w:pPr>
        <w:pStyle w:val="Body"/>
        <w:bidi w:val="0"/>
        <w:spacing w:after="160" w:line="259" w:lineRule="auto"/>
        <w:ind w:left="0" w:right="0" w:firstLine="0"/>
        <w:jc w:val="both"/>
        <w:rPr>
          <w:rFonts w:ascii="Calibri" w:cs="Calibri" w:hAnsi="Calibri" w:eastAsia="Calibri"/>
          <w:sz w:val="24"/>
          <w:szCs w:val="24"/>
          <w:u w:color="000000"/>
          <w:rtl w:val="0"/>
        </w:rPr>
      </w:pPr>
      <w:r>
        <w:rPr>
          <w:rFonts w:ascii="Calibri" w:hAnsi="Calibri"/>
          <w:sz w:val="24"/>
          <w:szCs w:val="24"/>
          <w:u w:color="000000"/>
          <w:rtl w:val="0"/>
          <w:lang w:val="nl-NL"/>
        </w:rPr>
        <w:t>Maureen</w:t>
      </w:r>
      <w:r>
        <w:rPr>
          <w:rFonts w:ascii="Calibri" w:hAnsi="Calibri" w:hint="default"/>
          <w:sz w:val="24"/>
          <w:szCs w:val="24"/>
          <w:u w:color="000000"/>
          <w:rtl w:val="0"/>
          <w:lang w:val="en-US"/>
        </w:rPr>
        <w:t>—</w:t>
      </w:r>
      <w:r>
        <w:rPr>
          <w:rFonts w:ascii="Calibri" w:hAnsi="Calibri"/>
          <w:sz w:val="24"/>
          <w:szCs w:val="24"/>
          <w:u w:color="000000"/>
          <w:rtl w:val="0"/>
          <w:lang w:val="en-US"/>
        </w:rPr>
        <w:t>Just has questions relative to snow and cleaning of spots and placing of garbage outside dumpster?  As there are a lot of new people, we should advise accordingly as to the Rules and Regulations.  Management states that they send a welcome packet containing same.  As winter approaches, notices will be sent.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Financial overview:</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As of June 30, 2023</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Operating account - $26,208.98</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Reserve account -   $78,877.41</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Management states that the Association has need for some additional funds as mentioned in last year</w:t>
      </w:r>
      <w: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 annual meeting.  There was a need for maintenance increase but it was decided to wait until next year.  Due to overage in masonry repairs, plumbing and electrical repairs, as well as repairs and maintenance and in legal, it was deemed to do a Special Assessment of 12% due November 30, 2023.  Management will send Board amounts and verify same.  Some Board members feel a maintenance increase is far better than Special Assessment.  Management feels that there should be an increase in the New Year.</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Nominations and Elections will take place in the next few months, nominations will be sent out in September.</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Management asks about lights for 19 &amp; 20 building, financially cannot do this year but Deb states that she will write a blurb, 2</w:t>
      </w: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superscript"/>
          <w:rtl w:val="0"/>
          <w:lang w:val="en-US"/>
          <w14:textOutline>
            <w14:noFill/>
          </w14:textOutline>
          <w14:textFill>
            <w14:solidFill>
              <w14:srgbClr w14:val="000000"/>
            </w14:solidFill>
          </w14:textFill>
        </w:rPr>
        <w:t>nd</w:t>
      </w: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quarter of next year due to unexpected repairs.</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No other business </w:t>
      </w:r>
      <w: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Meeting adjourned.</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